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25" w:rsidRPr="000C699E" w:rsidRDefault="00530C43" w:rsidP="000C699E">
      <w:pPr>
        <w:spacing w:line="480" w:lineRule="exact"/>
        <w:rPr>
          <w:rFonts w:ascii="Arial Black" w:hAnsi="Arial Black"/>
          <w:color w:val="C00000"/>
          <w:sz w:val="40"/>
        </w:rPr>
      </w:pPr>
      <w:bookmarkStart w:id="0" w:name="_GoBack"/>
      <w:bookmarkEnd w:id="0"/>
      <w:r>
        <w:rPr>
          <w:rFonts w:ascii="Arial Black" w:hAnsi="Arial Black"/>
          <w:noProof/>
          <w:sz w:val="40"/>
          <w:lang w:eastAsia="en-GB"/>
        </w:rPr>
        <w:drawing>
          <wp:anchor distT="0" distB="0" distL="114300" distR="114300" simplePos="0" relativeHeight="251665408" behindDoc="1" locked="0" layoutInCell="1" allowOverlap="1">
            <wp:simplePos x="0" y="0"/>
            <wp:positionH relativeFrom="column">
              <wp:posOffset>5013960</wp:posOffset>
            </wp:positionH>
            <wp:positionV relativeFrom="paragraph">
              <wp:posOffset>3810</wp:posOffset>
            </wp:positionV>
            <wp:extent cx="914400" cy="571500"/>
            <wp:effectExtent l="19050" t="0" r="0" b="0"/>
            <wp:wrapTight wrapText="bothSides">
              <wp:wrapPolygon edited="0">
                <wp:start x="-450" y="0"/>
                <wp:lineTo x="-450" y="20880"/>
                <wp:lineTo x="21600" y="20880"/>
                <wp:lineTo x="21600" y="0"/>
                <wp:lineTo x="-450" y="0"/>
              </wp:wrapPolygon>
            </wp:wrapTight>
            <wp:docPr id="3" name="Picture 12"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S England col"/>
                    <pic:cNvPicPr>
                      <a:picLocks noChangeAspect="1" noChangeArrowheads="1"/>
                    </pic:cNvPicPr>
                  </pic:nvPicPr>
                  <pic:blipFill>
                    <a:blip r:embed="rId6" cstate="print"/>
                    <a:srcRect/>
                    <a:stretch>
                      <a:fillRect/>
                    </a:stretch>
                  </pic:blipFill>
                  <pic:spPr bwMode="auto">
                    <a:xfrm>
                      <a:off x="0" y="0"/>
                      <a:ext cx="914400" cy="571500"/>
                    </a:xfrm>
                    <a:prstGeom prst="rect">
                      <a:avLst/>
                    </a:prstGeom>
                    <a:noFill/>
                    <a:ln w="9525">
                      <a:noFill/>
                      <a:miter lim="800000"/>
                      <a:headEnd/>
                      <a:tailEnd/>
                    </a:ln>
                  </pic:spPr>
                </pic:pic>
              </a:graphicData>
            </a:graphic>
          </wp:anchor>
        </w:drawing>
      </w:r>
      <w:r w:rsidR="004E45AD">
        <w:rPr>
          <w:rFonts w:ascii="Arial Black" w:hAnsi="Arial Black"/>
          <w:noProof/>
          <w:sz w:val="40"/>
          <w:lang w:eastAsia="en-GB"/>
        </w:rPr>
        <mc:AlternateContent>
          <mc:Choice Requires="wps">
            <w:drawing>
              <wp:anchor distT="0" distB="0" distL="114300" distR="114300" simplePos="0" relativeHeight="251663360" behindDoc="0" locked="0" layoutInCell="1" allowOverlap="1">
                <wp:simplePos x="0" y="0"/>
                <wp:positionH relativeFrom="column">
                  <wp:posOffset>-520065</wp:posOffset>
                </wp:positionH>
                <wp:positionV relativeFrom="paragraph">
                  <wp:posOffset>-377190</wp:posOffset>
                </wp:positionV>
                <wp:extent cx="7134225" cy="10115550"/>
                <wp:effectExtent l="41910" t="41910" r="53340" b="7239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0115550"/>
                        </a:xfrm>
                        <a:prstGeom prst="roundRect">
                          <a:avLst>
                            <a:gd name="adj" fmla="val 16667"/>
                          </a:avLst>
                        </a:prstGeom>
                        <a:noFill/>
                        <a:ln w="76200">
                          <a:solidFill>
                            <a:srgbClr val="C0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0.95pt;margin-top:-29.7pt;width:561.75pt;height:7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" filled="f" fillcolor="#c0504d [3205]" strokecolor="#c00000" strokeweight="6pt">
                <v:shadow on="t" color="#622423 [1605]" opacity=".5" offset="1pt"/>
              </v:roundrect>
            </w:pict>
          </mc:Fallback>
        </mc:AlternateContent>
      </w:r>
    </w:p>
    <w:p w:rsidR="007F3DAE" w:rsidRDefault="007F3DAE" w:rsidP="00530C43">
      <w:pPr>
        <w:pStyle w:val="Header"/>
        <w:jc w:val="right"/>
        <w:rPr>
          <w:b/>
          <w:i/>
          <w:sz w:val="28"/>
          <w:szCs w:val="28"/>
        </w:rPr>
      </w:pPr>
    </w:p>
    <w:p w:rsidR="007F3DAE" w:rsidRDefault="007F3DAE" w:rsidP="00530C43">
      <w:pPr>
        <w:pStyle w:val="Header"/>
        <w:jc w:val="right"/>
        <w:rPr>
          <w:b/>
          <w:i/>
          <w:sz w:val="28"/>
          <w:szCs w:val="28"/>
        </w:rPr>
      </w:pPr>
      <w:r>
        <w:rPr>
          <w:b/>
          <w:i/>
          <w:sz w:val="28"/>
          <w:szCs w:val="28"/>
        </w:rPr>
        <w:t xml:space="preserve">   </w:t>
      </w:r>
    </w:p>
    <w:p w:rsidR="00530C43" w:rsidRPr="00072926" w:rsidRDefault="007F3DAE" w:rsidP="007F3DAE">
      <w:pPr>
        <w:pStyle w:val="Header"/>
        <w:jc w:val="center"/>
        <w:rPr>
          <w:b/>
          <w:i/>
          <w:sz w:val="28"/>
          <w:szCs w:val="28"/>
        </w:rPr>
      </w:pPr>
      <w:r>
        <w:rPr>
          <w:b/>
          <w:i/>
          <w:sz w:val="28"/>
          <w:szCs w:val="28"/>
        </w:rPr>
        <w:t xml:space="preserve">                                                 </w:t>
      </w:r>
      <w:r w:rsidR="00530C43">
        <w:rPr>
          <w:b/>
          <w:i/>
          <w:sz w:val="28"/>
          <w:szCs w:val="28"/>
        </w:rPr>
        <w:t xml:space="preserve">Northern </w:t>
      </w:r>
      <w:r w:rsidR="00530C43" w:rsidRPr="00072926">
        <w:rPr>
          <w:b/>
          <w:i/>
          <w:sz w:val="28"/>
          <w:szCs w:val="28"/>
        </w:rPr>
        <w:t xml:space="preserve">Clinical Networks </w:t>
      </w:r>
      <w:r w:rsidR="00530C43">
        <w:rPr>
          <w:b/>
          <w:i/>
          <w:sz w:val="28"/>
          <w:szCs w:val="28"/>
        </w:rPr>
        <w:t>and</w:t>
      </w:r>
      <w:r w:rsidR="00530C43" w:rsidRPr="00072926">
        <w:rPr>
          <w:b/>
          <w:i/>
          <w:sz w:val="28"/>
          <w:szCs w:val="28"/>
        </w:rPr>
        <w:t xml:space="preserve"> Senate</w:t>
      </w:r>
    </w:p>
    <w:p w:rsidR="00882B5F" w:rsidRPr="000C699E" w:rsidRDefault="00882B5F">
      <w:pPr>
        <w:rPr>
          <w:sz w:val="24"/>
        </w:rPr>
      </w:pPr>
    </w:p>
    <w:p w:rsidR="002144DF" w:rsidRDefault="00530C43" w:rsidP="007F3DAE">
      <w:pPr>
        <w:spacing w:line="400" w:lineRule="exact"/>
        <w:rPr>
          <w:rFonts w:ascii="Arial Black" w:hAnsi="Arial Black"/>
          <w:color w:val="C00000"/>
          <w:sz w:val="40"/>
        </w:rPr>
      </w:pPr>
      <w:r w:rsidRPr="000C699E">
        <w:rPr>
          <w:rFonts w:ascii="Arial Black" w:hAnsi="Arial Black"/>
          <w:sz w:val="40"/>
        </w:rPr>
        <w:t>Case study:</w:t>
      </w:r>
      <w:r w:rsidRPr="000C699E">
        <w:rPr>
          <w:rFonts w:ascii="Arial Black" w:hAnsi="Arial Black"/>
          <w:color w:val="C00000"/>
          <w:sz w:val="40"/>
        </w:rPr>
        <w:t xml:space="preserve"> Blood in Pee – </w:t>
      </w:r>
    </w:p>
    <w:p w:rsidR="000C699E" w:rsidRDefault="00530C43" w:rsidP="007F3DAE">
      <w:pPr>
        <w:spacing w:line="400" w:lineRule="exact"/>
        <w:rPr>
          <w:b/>
          <w:sz w:val="24"/>
        </w:rPr>
      </w:pPr>
      <w:r w:rsidRPr="000C699E">
        <w:rPr>
          <w:rFonts w:ascii="Arial Black" w:hAnsi="Arial Black"/>
          <w:sz w:val="48"/>
        </w:rPr>
        <w:t>washroom campaign</w:t>
      </w:r>
    </w:p>
    <w:p w:rsidR="000C699E" w:rsidRDefault="00530C43">
      <w:pPr>
        <w:rPr>
          <w:b/>
          <w:sz w:val="24"/>
        </w:rPr>
      </w:pPr>
      <w:r>
        <w:rPr>
          <w:b/>
          <w:noProof/>
          <w:sz w:val="24"/>
          <w:lang w:eastAsia="en-GB"/>
        </w:rPr>
        <w:drawing>
          <wp:anchor distT="0" distB="0" distL="114300" distR="114300" simplePos="0" relativeHeight="251661312" behindDoc="0" locked="0" layoutInCell="1" allowOverlap="1">
            <wp:simplePos x="0" y="0"/>
            <wp:positionH relativeFrom="column">
              <wp:posOffset>4702175</wp:posOffset>
            </wp:positionH>
            <wp:positionV relativeFrom="paragraph">
              <wp:posOffset>125730</wp:posOffset>
            </wp:positionV>
            <wp:extent cx="1598930" cy="2238375"/>
            <wp:effectExtent l="19050" t="0" r="1270" b="0"/>
            <wp:wrapSquare wrapText="bothSides"/>
            <wp:docPr id="6" name="Picture 5" descr="Poste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 jpeg.jpg"/>
                    <pic:cNvPicPr/>
                  </pic:nvPicPr>
                  <pic:blipFill>
                    <a:blip r:embed="rId7" cstate="print"/>
                    <a:stretch>
                      <a:fillRect/>
                    </a:stretch>
                  </pic:blipFill>
                  <pic:spPr>
                    <a:xfrm>
                      <a:off x="0" y="0"/>
                      <a:ext cx="1598930" cy="2238375"/>
                    </a:xfrm>
                    <a:prstGeom prst="rect">
                      <a:avLst/>
                    </a:prstGeom>
                  </pic:spPr>
                </pic:pic>
              </a:graphicData>
            </a:graphic>
          </wp:anchor>
        </w:drawing>
      </w:r>
    </w:p>
    <w:p w:rsidR="00E84616" w:rsidRPr="000C699E" w:rsidRDefault="00E84616">
      <w:pPr>
        <w:rPr>
          <w:b/>
          <w:color w:val="C00000"/>
          <w:sz w:val="28"/>
        </w:rPr>
      </w:pPr>
      <w:r w:rsidRPr="000C699E">
        <w:rPr>
          <w:b/>
          <w:color w:val="C00000"/>
          <w:sz w:val="28"/>
        </w:rPr>
        <w:t>Background</w:t>
      </w:r>
    </w:p>
    <w:p w:rsidR="000C699E" w:rsidRDefault="000C699E">
      <w:pPr>
        <w:rPr>
          <w:sz w:val="24"/>
        </w:rPr>
      </w:pPr>
    </w:p>
    <w:p w:rsidR="00882B5F" w:rsidRPr="000C699E" w:rsidRDefault="00882B5F">
      <w:pPr>
        <w:rPr>
          <w:sz w:val="24"/>
        </w:rPr>
      </w:pPr>
      <w:r w:rsidRPr="000C699E">
        <w:rPr>
          <w:sz w:val="24"/>
        </w:rPr>
        <w:t xml:space="preserve">In itself the relationship the </w:t>
      </w:r>
      <w:r w:rsidR="007F3DAE">
        <w:rPr>
          <w:sz w:val="24"/>
        </w:rPr>
        <w:t xml:space="preserve">Cancer </w:t>
      </w:r>
      <w:r w:rsidRPr="000C699E">
        <w:rPr>
          <w:sz w:val="24"/>
        </w:rPr>
        <w:t xml:space="preserve">Network has </w:t>
      </w:r>
      <w:r w:rsidR="007F3DAE" w:rsidRPr="000C699E">
        <w:rPr>
          <w:sz w:val="24"/>
        </w:rPr>
        <w:t>built</w:t>
      </w:r>
      <w:r w:rsidRPr="000C699E">
        <w:rPr>
          <w:sz w:val="24"/>
        </w:rPr>
        <w:t xml:space="preserve"> up with local employers has been a great success.  Be Clear on Cancer had been embraced by a vast </w:t>
      </w:r>
      <w:r w:rsidR="007F3DAE">
        <w:rPr>
          <w:sz w:val="24"/>
        </w:rPr>
        <w:t>array</w:t>
      </w:r>
      <w:r w:rsidRPr="000C699E">
        <w:rPr>
          <w:sz w:val="24"/>
        </w:rPr>
        <w:t xml:space="preserve"> of local organisations and businesses through a range of channe</w:t>
      </w:r>
      <w:r w:rsidR="007F3DAE">
        <w:rPr>
          <w:sz w:val="24"/>
        </w:rPr>
        <w:t>ls</w:t>
      </w:r>
      <w:r w:rsidRPr="000C699E">
        <w:rPr>
          <w:sz w:val="24"/>
        </w:rPr>
        <w:t xml:space="preserve"> including the 'Better Health at Work' initiative </w:t>
      </w:r>
      <w:r w:rsidR="00E84616" w:rsidRPr="000C699E">
        <w:rPr>
          <w:sz w:val="24"/>
        </w:rPr>
        <w:t>across the North East (managed</w:t>
      </w:r>
      <w:r w:rsidRPr="000C699E">
        <w:rPr>
          <w:sz w:val="24"/>
        </w:rPr>
        <w:t xml:space="preserve"> by Northumbria </w:t>
      </w:r>
      <w:r w:rsidR="00E84616" w:rsidRPr="000C699E">
        <w:rPr>
          <w:sz w:val="24"/>
        </w:rPr>
        <w:t>NHS healthcare trust) and the local branch</w:t>
      </w:r>
      <w:r w:rsidRPr="000C699E">
        <w:rPr>
          <w:sz w:val="24"/>
        </w:rPr>
        <w:t xml:space="preserve"> of the TUC </w:t>
      </w:r>
      <w:r w:rsidR="00E84616" w:rsidRPr="000C699E">
        <w:rPr>
          <w:sz w:val="24"/>
        </w:rPr>
        <w:t xml:space="preserve">in Cumbria </w:t>
      </w:r>
      <w:r w:rsidRPr="000C699E">
        <w:rPr>
          <w:sz w:val="24"/>
        </w:rPr>
        <w:t xml:space="preserve">who opened up </w:t>
      </w:r>
      <w:r w:rsidR="007F3DAE">
        <w:rPr>
          <w:sz w:val="24"/>
        </w:rPr>
        <w:t>its</w:t>
      </w:r>
      <w:r w:rsidRPr="000C699E">
        <w:rPr>
          <w:sz w:val="24"/>
        </w:rPr>
        <w:t xml:space="preserve"> network of Learning Reps to us to support health promotion through its members.</w:t>
      </w:r>
    </w:p>
    <w:p w:rsidR="00E84616" w:rsidRPr="000C699E" w:rsidRDefault="00E84616">
      <w:pPr>
        <w:rPr>
          <w:sz w:val="24"/>
        </w:rPr>
      </w:pPr>
    </w:p>
    <w:p w:rsidR="007F3DAE" w:rsidRDefault="007F3DAE">
      <w:pPr>
        <w:rPr>
          <w:sz w:val="24"/>
        </w:rPr>
      </w:pPr>
      <w:r>
        <w:rPr>
          <w:sz w:val="24"/>
        </w:rPr>
        <w:t xml:space="preserve">Our workplace partners had supported us well during </w:t>
      </w:r>
      <w:r w:rsidR="00FA7D3F" w:rsidRPr="000C699E">
        <w:rPr>
          <w:sz w:val="24"/>
        </w:rPr>
        <w:t xml:space="preserve">both the national lung and bowel </w:t>
      </w:r>
      <w:r>
        <w:rPr>
          <w:sz w:val="24"/>
        </w:rPr>
        <w:t xml:space="preserve">cancers </w:t>
      </w:r>
      <w:r w:rsidR="00FA7D3F" w:rsidRPr="000C699E">
        <w:rPr>
          <w:sz w:val="24"/>
        </w:rPr>
        <w:t xml:space="preserve">campaigns, with a good distribution of literature across over </w:t>
      </w:r>
      <w:r>
        <w:rPr>
          <w:sz w:val="24"/>
        </w:rPr>
        <w:t>hundreds of</w:t>
      </w:r>
      <w:r w:rsidR="00FA7D3F" w:rsidRPr="000C699E">
        <w:rPr>
          <w:sz w:val="24"/>
        </w:rPr>
        <w:t xml:space="preserve"> organisations to thousands of their staff</w:t>
      </w:r>
      <w:r w:rsidR="00EA0A37" w:rsidRPr="000C699E">
        <w:rPr>
          <w:sz w:val="24"/>
        </w:rPr>
        <w:t xml:space="preserve">.  However, we knew information in most cases was not displayed or </w:t>
      </w:r>
      <w:r w:rsidR="00E84616" w:rsidRPr="000C699E">
        <w:rPr>
          <w:sz w:val="24"/>
        </w:rPr>
        <w:t>distributed</w:t>
      </w:r>
      <w:r w:rsidR="00EA0A37" w:rsidRPr="000C699E">
        <w:rPr>
          <w:sz w:val="24"/>
        </w:rPr>
        <w:t xml:space="preserve"> in a co-ordinated way once it arrived in an organisation</w:t>
      </w:r>
      <w:r>
        <w:rPr>
          <w:sz w:val="24"/>
        </w:rPr>
        <w:t xml:space="preserve"> and promotional support ranged from planned, special awareness presentations to staff  to </w:t>
      </w:r>
      <w:r w:rsidR="00EA0A37" w:rsidRPr="000C699E">
        <w:rPr>
          <w:sz w:val="24"/>
        </w:rPr>
        <w:t xml:space="preserve">a stack </w:t>
      </w:r>
      <w:r w:rsidR="000614E6">
        <w:rPr>
          <w:sz w:val="24"/>
        </w:rPr>
        <w:t>of</w:t>
      </w:r>
      <w:r w:rsidR="00EA0A37" w:rsidRPr="000C699E">
        <w:rPr>
          <w:sz w:val="24"/>
        </w:rPr>
        <w:t xml:space="preserve"> leaflets put in the canteen and </w:t>
      </w:r>
      <w:r>
        <w:rPr>
          <w:sz w:val="24"/>
        </w:rPr>
        <w:t xml:space="preserve">a </w:t>
      </w:r>
      <w:r w:rsidR="00EA0A37" w:rsidRPr="000C699E">
        <w:rPr>
          <w:sz w:val="24"/>
        </w:rPr>
        <w:t xml:space="preserve">poster on a notice board. </w:t>
      </w:r>
    </w:p>
    <w:p w:rsidR="007F3DAE" w:rsidRDefault="007F3DAE">
      <w:pPr>
        <w:rPr>
          <w:sz w:val="24"/>
        </w:rPr>
      </w:pPr>
    </w:p>
    <w:p w:rsidR="00FA7D3F" w:rsidRPr="000C699E" w:rsidRDefault="00EA0A37" w:rsidP="007F3DAE">
      <w:pPr>
        <w:rPr>
          <w:sz w:val="24"/>
        </w:rPr>
      </w:pPr>
      <w:r w:rsidRPr="000C699E">
        <w:rPr>
          <w:sz w:val="24"/>
        </w:rPr>
        <w:t>B</w:t>
      </w:r>
      <w:r w:rsidR="007F3DAE">
        <w:rPr>
          <w:sz w:val="24"/>
        </w:rPr>
        <w:t xml:space="preserve">ut, for Blood in Pee, we </w:t>
      </w:r>
      <w:r w:rsidR="00FA7D3F" w:rsidRPr="000C699E">
        <w:rPr>
          <w:sz w:val="24"/>
        </w:rPr>
        <w:t xml:space="preserve">wanted to do something </w:t>
      </w:r>
      <w:r w:rsidRPr="000C699E">
        <w:rPr>
          <w:sz w:val="24"/>
        </w:rPr>
        <w:t>more targeted this time</w:t>
      </w:r>
      <w:r w:rsidR="00FA7D3F" w:rsidRPr="000C699E">
        <w:rPr>
          <w:sz w:val="24"/>
        </w:rPr>
        <w:t>.</w:t>
      </w:r>
      <w:r w:rsidR="007F3DAE">
        <w:rPr>
          <w:sz w:val="24"/>
        </w:rPr>
        <w:t xml:space="preserve"> </w:t>
      </w:r>
      <w:r w:rsidR="007F3DAE" w:rsidRPr="000C699E">
        <w:rPr>
          <w:sz w:val="24"/>
        </w:rPr>
        <w:t>So we devised the 'washroom campaign'</w:t>
      </w:r>
      <w:r w:rsidR="000614E6">
        <w:rPr>
          <w:sz w:val="24"/>
        </w:rPr>
        <w:t>.</w:t>
      </w:r>
    </w:p>
    <w:p w:rsidR="00FA7D3F" w:rsidRPr="000C699E" w:rsidRDefault="00FA7D3F">
      <w:pPr>
        <w:rPr>
          <w:sz w:val="24"/>
        </w:rPr>
      </w:pPr>
    </w:p>
    <w:p w:rsidR="00763205" w:rsidRPr="000C699E" w:rsidRDefault="00763205">
      <w:pPr>
        <w:rPr>
          <w:b/>
          <w:color w:val="C00000"/>
          <w:sz w:val="28"/>
        </w:rPr>
      </w:pPr>
      <w:r w:rsidRPr="000C699E">
        <w:rPr>
          <w:b/>
          <w:color w:val="C00000"/>
          <w:sz w:val="28"/>
        </w:rPr>
        <w:t>Everyone uses the loo!</w:t>
      </w:r>
    </w:p>
    <w:p w:rsidR="00763205" w:rsidRPr="000C699E" w:rsidRDefault="00763205">
      <w:pPr>
        <w:rPr>
          <w:sz w:val="24"/>
        </w:rPr>
      </w:pPr>
      <w:r w:rsidRPr="000C699E">
        <w:rPr>
          <w:sz w:val="24"/>
        </w:rPr>
        <w:t>At some stage during the work-day just about eve</w:t>
      </w:r>
      <w:r w:rsidR="000C699E">
        <w:rPr>
          <w:sz w:val="24"/>
        </w:rPr>
        <w:t>r</w:t>
      </w:r>
      <w:r w:rsidRPr="000C699E">
        <w:rPr>
          <w:sz w:val="24"/>
        </w:rPr>
        <w:t>yone uses</w:t>
      </w:r>
      <w:r w:rsidR="0062182B">
        <w:rPr>
          <w:sz w:val="24"/>
        </w:rPr>
        <w:t xml:space="preserve"> the loo so it seemed to be the obvious</w:t>
      </w:r>
      <w:r w:rsidRPr="000C699E">
        <w:rPr>
          <w:sz w:val="24"/>
        </w:rPr>
        <w:t xml:space="preserve"> place to promote the </w:t>
      </w:r>
      <w:r w:rsidR="0062182B">
        <w:rPr>
          <w:sz w:val="24"/>
        </w:rPr>
        <w:t>Blood in P</w:t>
      </w:r>
      <w:r w:rsidRPr="000C699E">
        <w:rPr>
          <w:sz w:val="24"/>
        </w:rPr>
        <w:t>ee message.</w:t>
      </w:r>
    </w:p>
    <w:p w:rsidR="00763205" w:rsidRPr="000C699E" w:rsidRDefault="00763205">
      <w:pPr>
        <w:rPr>
          <w:sz w:val="24"/>
        </w:rPr>
      </w:pPr>
    </w:p>
    <w:p w:rsidR="00EA0A37" w:rsidRDefault="00FA7D3F">
      <w:pPr>
        <w:rPr>
          <w:sz w:val="24"/>
        </w:rPr>
      </w:pPr>
      <w:r w:rsidRPr="000C699E">
        <w:rPr>
          <w:sz w:val="24"/>
        </w:rPr>
        <w:t xml:space="preserve">Because a supply of posters was free from the national team, we approached our workplace contacts with the concept of the </w:t>
      </w:r>
      <w:r w:rsidR="00EA0A37" w:rsidRPr="000C699E">
        <w:rPr>
          <w:sz w:val="24"/>
        </w:rPr>
        <w:t>washroom</w:t>
      </w:r>
      <w:r w:rsidRPr="000C699E">
        <w:rPr>
          <w:sz w:val="24"/>
        </w:rPr>
        <w:t xml:space="preserve"> campaign.</w:t>
      </w:r>
      <w:r w:rsidR="0062182B">
        <w:rPr>
          <w:sz w:val="24"/>
        </w:rPr>
        <w:t xml:space="preserve"> Again, our workplace partners supported it fantastically.</w:t>
      </w:r>
    </w:p>
    <w:p w:rsidR="0062182B" w:rsidRPr="000C699E" w:rsidRDefault="0062182B">
      <w:pPr>
        <w:rPr>
          <w:sz w:val="24"/>
        </w:rPr>
      </w:pPr>
    </w:p>
    <w:p w:rsidR="00FA7D3F" w:rsidRPr="000C699E" w:rsidRDefault="00FC1F79">
      <w:pPr>
        <w:rPr>
          <w:sz w:val="24"/>
        </w:rPr>
      </w:pPr>
      <w:r w:rsidRPr="000C699E">
        <w:rPr>
          <w:sz w:val="24"/>
        </w:rPr>
        <w:t>We provided a supply of posters and symptom cards to each contact with a sort</w:t>
      </w:r>
      <w:r w:rsidR="0062182B">
        <w:rPr>
          <w:sz w:val="24"/>
        </w:rPr>
        <w:t>, one-page</w:t>
      </w:r>
      <w:r w:rsidRPr="000C699E">
        <w:rPr>
          <w:sz w:val="24"/>
        </w:rPr>
        <w:t xml:space="preserve"> 'action plan' with ideas of where to put posters – for example on toilet doors, over urinals, over sinks and hand-dryers.</w:t>
      </w:r>
    </w:p>
    <w:p w:rsidR="00FC1F79" w:rsidRPr="000C699E" w:rsidRDefault="00FC1F79">
      <w:pPr>
        <w:rPr>
          <w:sz w:val="24"/>
        </w:rPr>
      </w:pPr>
    </w:p>
    <w:p w:rsidR="00763205" w:rsidRPr="000C699E" w:rsidRDefault="00530C43">
      <w:pPr>
        <w:rPr>
          <w:b/>
          <w:color w:val="C00000"/>
          <w:sz w:val="28"/>
        </w:rPr>
      </w:pPr>
      <w:r>
        <w:rPr>
          <w:b/>
          <w:noProof/>
          <w:color w:val="C00000"/>
          <w:sz w:val="28"/>
          <w:lang w:eastAsia="en-GB"/>
        </w:rPr>
        <w:drawing>
          <wp:anchor distT="0" distB="0" distL="114300" distR="114300" simplePos="0" relativeHeight="251662336" behindDoc="0" locked="0" layoutInCell="1" allowOverlap="1">
            <wp:simplePos x="0" y="0"/>
            <wp:positionH relativeFrom="column">
              <wp:posOffset>4023360</wp:posOffset>
            </wp:positionH>
            <wp:positionV relativeFrom="paragraph">
              <wp:posOffset>146685</wp:posOffset>
            </wp:positionV>
            <wp:extent cx="1962150" cy="1085850"/>
            <wp:effectExtent l="19050" t="0" r="0" b="0"/>
            <wp:wrapSquare wrapText="bothSides"/>
            <wp:docPr id="2" name="Picture 1" descr="Picture1.png"/>
            <wp:cNvGraphicFramePr/>
            <a:graphic xmlns:a="http://schemas.openxmlformats.org/drawingml/2006/main">
              <a:graphicData uri="http://schemas.openxmlformats.org/drawingml/2006/picture">
                <pic:pic xmlns:pic="http://schemas.openxmlformats.org/drawingml/2006/picture">
                  <pic:nvPicPr>
                    <pic:cNvPr id="5" name="Picture 4" descr="Picture1.png"/>
                    <pic:cNvPicPr>
                      <a:picLocks noChangeAspect="1"/>
                    </pic:cNvPicPr>
                  </pic:nvPicPr>
                  <pic:blipFill>
                    <a:blip r:embed="rId8" cstate="print"/>
                    <a:stretch>
                      <a:fillRect/>
                    </a:stretch>
                  </pic:blipFill>
                  <pic:spPr>
                    <a:xfrm>
                      <a:off x="0" y="0"/>
                      <a:ext cx="1962150" cy="1085850"/>
                    </a:xfrm>
                    <a:prstGeom prst="rect">
                      <a:avLst/>
                    </a:prstGeom>
                  </pic:spPr>
                </pic:pic>
              </a:graphicData>
            </a:graphic>
          </wp:anchor>
        </w:drawing>
      </w:r>
      <w:r w:rsidR="00763205" w:rsidRPr="000C699E">
        <w:rPr>
          <w:b/>
          <w:color w:val="C00000"/>
          <w:sz w:val="28"/>
        </w:rPr>
        <w:t>Result!</w:t>
      </w:r>
    </w:p>
    <w:p w:rsidR="00FC1F79" w:rsidRPr="000C699E" w:rsidRDefault="00FC1F79">
      <w:pPr>
        <w:rPr>
          <w:sz w:val="24"/>
        </w:rPr>
      </w:pPr>
      <w:r w:rsidRPr="000C699E">
        <w:rPr>
          <w:sz w:val="24"/>
        </w:rPr>
        <w:t>A simple be effective promotion they could all deliver easily. And did!</w:t>
      </w:r>
    </w:p>
    <w:p w:rsidR="00FC1F79" w:rsidRPr="000C699E" w:rsidRDefault="00FC1F79" w:rsidP="00530C43">
      <w:pPr>
        <w:jc w:val="right"/>
        <w:rPr>
          <w:sz w:val="24"/>
        </w:rPr>
      </w:pPr>
    </w:p>
    <w:p w:rsidR="00882B5F" w:rsidRDefault="00EA0A37">
      <w:pPr>
        <w:rPr>
          <w:b/>
          <w:color w:val="C00000"/>
          <w:sz w:val="24"/>
        </w:rPr>
      </w:pPr>
      <w:r w:rsidRPr="0062182B">
        <w:rPr>
          <w:b/>
          <w:color w:val="C00000"/>
          <w:sz w:val="28"/>
        </w:rPr>
        <w:t>Hit</w:t>
      </w:r>
      <w:r w:rsidRPr="0062182B">
        <w:rPr>
          <w:b/>
          <w:sz w:val="24"/>
        </w:rPr>
        <w:t xml:space="preserve">: over </w:t>
      </w:r>
      <w:r w:rsidRPr="0062182B">
        <w:rPr>
          <w:b/>
          <w:color w:val="C00000"/>
          <w:sz w:val="24"/>
        </w:rPr>
        <w:t>300 organisations</w:t>
      </w:r>
      <w:r w:rsidRPr="0062182B">
        <w:rPr>
          <w:b/>
          <w:sz w:val="24"/>
        </w:rPr>
        <w:t xml:space="preserve"> </w:t>
      </w:r>
      <w:r w:rsidR="0062182B">
        <w:rPr>
          <w:b/>
          <w:sz w:val="24"/>
        </w:rPr>
        <w:t xml:space="preserve">and an </w:t>
      </w:r>
      <w:r w:rsidRPr="0062182B">
        <w:rPr>
          <w:b/>
          <w:sz w:val="24"/>
        </w:rPr>
        <w:t xml:space="preserve">estimated </w:t>
      </w:r>
      <w:r w:rsidR="0062182B">
        <w:rPr>
          <w:b/>
          <w:color w:val="C00000"/>
          <w:sz w:val="24"/>
        </w:rPr>
        <w:t>17,000 people.</w:t>
      </w:r>
    </w:p>
    <w:p w:rsidR="000614E6" w:rsidRDefault="000614E6">
      <w:pPr>
        <w:rPr>
          <w:b/>
          <w:color w:val="C00000"/>
          <w:sz w:val="24"/>
        </w:rPr>
      </w:pPr>
    </w:p>
    <w:p w:rsidR="000614E6" w:rsidRPr="000C699E" w:rsidRDefault="000614E6" w:rsidP="000614E6">
      <w:pPr>
        <w:spacing w:line="480" w:lineRule="exact"/>
        <w:rPr>
          <w:rFonts w:ascii="Arial Black" w:hAnsi="Arial Black"/>
          <w:color w:val="C00000"/>
          <w:sz w:val="40"/>
        </w:rPr>
      </w:pPr>
      <w:r>
        <w:rPr>
          <w:rFonts w:ascii="Arial Black" w:hAnsi="Arial Black"/>
          <w:noProof/>
          <w:sz w:val="40"/>
          <w:lang w:eastAsia="en-GB"/>
        </w:rPr>
        <w:lastRenderedPageBreak/>
        <w:drawing>
          <wp:anchor distT="0" distB="0" distL="114300" distR="114300" simplePos="0" relativeHeight="251670528" behindDoc="1" locked="0" layoutInCell="1" allowOverlap="1">
            <wp:simplePos x="0" y="0"/>
            <wp:positionH relativeFrom="column">
              <wp:posOffset>5013960</wp:posOffset>
            </wp:positionH>
            <wp:positionV relativeFrom="paragraph">
              <wp:posOffset>3810</wp:posOffset>
            </wp:positionV>
            <wp:extent cx="914400" cy="571500"/>
            <wp:effectExtent l="19050" t="0" r="0" b="0"/>
            <wp:wrapTight wrapText="bothSides">
              <wp:wrapPolygon edited="0">
                <wp:start x="-450" y="0"/>
                <wp:lineTo x="-450" y="20880"/>
                <wp:lineTo x="21600" y="20880"/>
                <wp:lineTo x="21600" y="0"/>
                <wp:lineTo x="-450" y="0"/>
              </wp:wrapPolygon>
            </wp:wrapTight>
            <wp:docPr id="1" name="Picture 12"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S England col"/>
                    <pic:cNvPicPr>
                      <a:picLocks noChangeAspect="1" noChangeArrowheads="1"/>
                    </pic:cNvPicPr>
                  </pic:nvPicPr>
                  <pic:blipFill>
                    <a:blip r:embed="rId6" cstate="print"/>
                    <a:srcRect/>
                    <a:stretch>
                      <a:fillRect/>
                    </a:stretch>
                  </pic:blipFill>
                  <pic:spPr bwMode="auto">
                    <a:xfrm>
                      <a:off x="0" y="0"/>
                      <a:ext cx="914400" cy="571500"/>
                    </a:xfrm>
                    <a:prstGeom prst="rect">
                      <a:avLst/>
                    </a:prstGeom>
                    <a:noFill/>
                    <a:ln w="9525">
                      <a:noFill/>
                      <a:miter lim="800000"/>
                      <a:headEnd/>
                      <a:tailEnd/>
                    </a:ln>
                  </pic:spPr>
                </pic:pic>
              </a:graphicData>
            </a:graphic>
          </wp:anchor>
        </w:drawing>
      </w:r>
      <w:r w:rsidR="004E45AD">
        <w:rPr>
          <w:rFonts w:ascii="Arial Black" w:hAnsi="Arial Black"/>
          <w:noProof/>
          <w:sz w:val="40"/>
          <w:lang w:eastAsia="en-GB"/>
        </w:rPr>
        <mc:AlternateContent>
          <mc:Choice Requires="wps">
            <w:drawing>
              <wp:anchor distT="0" distB="0" distL="114300" distR="114300" simplePos="0" relativeHeight="251669504" behindDoc="0" locked="0" layoutInCell="1" allowOverlap="1">
                <wp:simplePos x="0" y="0"/>
                <wp:positionH relativeFrom="column">
                  <wp:posOffset>-520065</wp:posOffset>
                </wp:positionH>
                <wp:positionV relativeFrom="paragraph">
                  <wp:posOffset>-377190</wp:posOffset>
                </wp:positionV>
                <wp:extent cx="7134225" cy="10115550"/>
                <wp:effectExtent l="41910" t="41910" r="53340" b="723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0115550"/>
                        </a:xfrm>
                        <a:prstGeom prst="roundRect">
                          <a:avLst>
                            <a:gd name="adj" fmla="val 16667"/>
                          </a:avLst>
                        </a:prstGeom>
                        <a:noFill/>
                        <a:ln w="76200">
                          <a:solidFill>
                            <a:srgbClr val="C00000"/>
                          </a:solidFill>
                          <a:round/>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accent2">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40.95pt;margin-top:-29.7pt;width:561.75pt;height:7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" filled="f" fillcolor="#c0504d [3205]" strokecolor="#c00000" strokeweight="6pt">
                <v:shadow on="t" color="#622423 [1605]" opacity=".5" offset="1pt"/>
              </v:roundrect>
            </w:pict>
          </mc:Fallback>
        </mc:AlternateContent>
      </w:r>
    </w:p>
    <w:p w:rsidR="000614E6" w:rsidRDefault="000614E6" w:rsidP="000614E6">
      <w:pPr>
        <w:pStyle w:val="Header"/>
        <w:jc w:val="right"/>
        <w:rPr>
          <w:b/>
          <w:i/>
          <w:sz w:val="28"/>
          <w:szCs w:val="28"/>
        </w:rPr>
      </w:pPr>
    </w:p>
    <w:p w:rsidR="000614E6" w:rsidRDefault="000614E6" w:rsidP="000614E6">
      <w:pPr>
        <w:pStyle w:val="Header"/>
        <w:jc w:val="right"/>
        <w:rPr>
          <w:b/>
          <w:i/>
          <w:sz w:val="28"/>
          <w:szCs w:val="28"/>
        </w:rPr>
      </w:pPr>
      <w:r>
        <w:rPr>
          <w:b/>
          <w:i/>
          <w:sz w:val="28"/>
          <w:szCs w:val="28"/>
        </w:rPr>
        <w:t xml:space="preserve">   </w:t>
      </w:r>
    </w:p>
    <w:p w:rsidR="000614E6" w:rsidRPr="00072926" w:rsidRDefault="000614E6" w:rsidP="000614E6">
      <w:pPr>
        <w:pStyle w:val="Header"/>
        <w:jc w:val="center"/>
        <w:rPr>
          <w:b/>
          <w:i/>
          <w:sz w:val="28"/>
          <w:szCs w:val="28"/>
        </w:rPr>
      </w:pPr>
      <w:r>
        <w:rPr>
          <w:b/>
          <w:i/>
          <w:sz w:val="28"/>
          <w:szCs w:val="28"/>
        </w:rPr>
        <w:t xml:space="preserve">                                                 Northern </w:t>
      </w:r>
      <w:r w:rsidRPr="00072926">
        <w:rPr>
          <w:b/>
          <w:i/>
          <w:sz w:val="28"/>
          <w:szCs w:val="28"/>
        </w:rPr>
        <w:t xml:space="preserve">Clinical Networks </w:t>
      </w:r>
      <w:r>
        <w:rPr>
          <w:b/>
          <w:i/>
          <w:sz w:val="28"/>
          <w:szCs w:val="28"/>
        </w:rPr>
        <w:t>and</w:t>
      </w:r>
      <w:r w:rsidRPr="00072926">
        <w:rPr>
          <w:b/>
          <w:i/>
          <w:sz w:val="28"/>
          <w:szCs w:val="28"/>
        </w:rPr>
        <w:t xml:space="preserve"> Senate</w:t>
      </w:r>
    </w:p>
    <w:p w:rsidR="000614E6" w:rsidRPr="000C699E" w:rsidRDefault="000614E6" w:rsidP="000614E6">
      <w:pPr>
        <w:rPr>
          <w:sz w:val="24"/>
        </w:rPr>
      </w:pPr>
    </w:p>
    <w:p w:rsidR="000614E6" w:rsidRDefault="000614E6" w:rsidP="000614E6">
      <w:pPr>
        <w:spacing w:line="400" w:lineRule="exact"/>
        <w:rPr>
          <w:rFonts w:ascii="Arial Black" w:hAnsi="Arial Black"/>
          <w:color w:val="C00000"/>
          <w:sz w:val="40"/>
        </w:rPr>
      </w:pPr>
      <w:r w:rsidRPr="000C699E">
        <w:rPr>
          <w:rFonts w:ascii="Arial Black" w:hAnsi="Arial Black"/>
          <w:sz w:val="40"/>
        </w:rPr>
        <w:t>Case study:</w:t>
      </w:r>
      <w:r w:rsidRPr="000C699E">
        <w:rPr>
          <w:rFonts w:ascii="Arial Black" w:hAnsi="Arial Black"/>
          <w:color w:val="C00000"/>
          <w:sz w:val="40"/>
        </w:rPr>
        <w:t xml:space="preserve"> Blood in Pee – </w:t>
      </w:r>
    </w:p>
    <w:p w:rsidR="00F47C07" w:rsidRDefault="000614E6" w:rsidP="00F47C07">
      <w:pPr>
        <w:spacing w:line="400" w:lineRule="exact"/>
        <w:rPr>
          <w:b/>
          <w:sz w:val="24"/>
        </w:rPr>
      </w:pPr>
      <w:r w:rsidRPr="000C699E">
        <w:rPr>
          <w:rFonts w:ascii="Arial Black" w:hAnsi="Arial Black"/>
          <w:sz w:val="48"/>
        </w:rPr>
        <w:t>washroom campaign</w:t>
      </w:r>
      <w:r w:rsidR="00F47C07">
        <w:rPr>
          <w:b/>
          <w:noProof/>
          <w:sz w:val="24"/>
          <w:lang w:eastAsia="en-GB"/>
        </w:rPr>
        <w:drawing>
          <wp:anchor distT="0" distB="0" distL="114300" distR="114300" simplePos="0" relativeHeight="251667456" behindDoc="0" locked="0" layoutInCell="1" allowOverlap="1">
            <wp:simplePos x="0" y="0"/>
            <wp:positionH relativeFrom="column">
              <wp:posOffset>4705985</wp:posOffset>
            </wp:positionH>
            <wp:positionV relativeFrom="paragraph">
              <wp:posOffset>121920</wp:posOffset>
            </wp:positionV>
            <wp:extent cx="1603375" cy="2238375"/>
            <wp:effectExtent l="19050" t="0" r="0" b="0"/>
            <wp:wrapSquare wrapText="bothSides"/>
            <wp:docPr id="4" name="Picture 5" descr="Poste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 jpeg.jpg"/>
                    <pic:cNvPicPr/>
                  </pic:nvPicPr>
                  <pic:blipFill>
                    <a:blip r:embed="rId7" cstate="print"/>
                    <a:stretch>
                      <a:fillRect/>
                    </a:stretch>
                  </pic:blipFill>
                  <pic:spPr>
                    <a:xfrm>
                      <a:off x="0" y="0"/>
                      <a:ext cx="1603375" cy="2238375"/>
                    </a:xfrm>
                    <a:prstGeom prst="rect">
                      <a:avLst/>
                    </a:prstGeom>
                  </pic:spPr>
                </pic:pic>
              </a:graphicData>
            </a:graphic>
          </wp:anchor>
        </w:drawing>
      </w:r>
    </w:p>
    <w:p w:rsidR="000614E6" w:rsidRDefault="000614E6" w:rsidP="000614E6">
      <w:pPr>
        <w:rPr>
          <w:b/>
          <w:sz w:val="24"/>
        </w:rPr>
      </w:pPr>
    </w:p>
    <w:p w:rsidR="000614E6" w:rsidRPr="00F47C07" w:rsidRDefault="000614E6" w:rsidP="000614E6">
      <w:pPr>
        <w:rPr>
          <w:b/>
          <w:color w:val="C00000"/>
          <w:sz w:val="36"/>
        </w:rPr>
      </w:pPr>
      <w:r w:rsidRPr="00F47C07">
        <w:rPr>
          <w:b/>
          <w:color w:val="C00000"/>
          <w:sz w:val="36"/>
        </w:rPr>
        <w:t>At a glance activity:</w:t>
      </w:r>
    </w:p>
    <w:p w:rsidR="00F47C07" w:rsidRPr="00F47C07" w:rsidRDefault="00F47C07" w:rsidP="000614E6">
      <w:pPr>
        <w:rPr>
          <w:sz w:val="28"/>
        </w:rPr>
      </w:pPr>
    </w:p>
    <w:p w:rsidR="000614E6" w:rsidRPr="00F47C07" w:rsidRDefault="000614E6" w:rsidP="00F47C07">
      <w:pPr>
        <w:pStyle w:val="ListParagraph"/>
        <w:numPr>
          <w:ilvl w:val="0"/>
          <w:numId w:val="1"/>
        </w:numPr>
        <w:rPr>
          <w:sz w:val="28"/>
        </w:rPr>
      </w:pPr>
      <w:r w:rsidRPr="00F47C07">
        <w:rPr>
          <w:b/>
          <w:color w:val="C00000"/>
          <w:sz w:val="28"/>
        </w:rPr>
        <w:t>Make contact</w:t>
      </w:r>
      <w:r w:rsidRPr="00F47C07">
        <w:rPr>
          <w:sz w:val="28"/>
        </w:rPr>
        <w:t xml:space="preserve"> – with local organisations – through your website, social media, established healthy workplace teams – and don't forget your local public services, local authorities, fire service, police and ambulance crews!</w:t>
      </w:r>
    </w:p>
    <w:p w:rsidR="000614E6" w:rsidRPr="00F47C07" w:rsidRDefault="000614E6">
      <w:pPr>
        <w:rPr>
          <w:sz w:val="28"/>
        </w:rPr>
      </w:pPr>
    </w:p>
    <w:p w:rsidR="00420B2F" w:rsidRPr="00F47C07" w:rsidRDefault="00420B2F" w:rsidP="00F47C07">
      <w:pPr>
        <w:pStyle w:val="ListParagraph"/>
        <w:numPr>
          <w:ilvl w:val="0"/>
          <w:numId w:val="1"/>
        </w:numPr>
        <w:rPr>
          <w:sz w:val="28"/>
        </w:rPr>
      </w:pPr>
      <w:r w:rsidRPr="00F47C07">
        <w:rPr>
          <w:b/>
          <w:color w:val="C00000"/>
          <w:sz w:val="28"/>
        </w:rPr>
        <w:t>Be up front about what you can provide</w:t>
      </w:r>
      <w:r w:rsidRPr="00F47C07">
        <w:rPr>
          <w:sz w:val="28"/>
        </w:rPr>
        <w:t xml:space="preserve"> – if you're clear what you can offer, organisations won't expect more (some big organisations will ask for presentations or specialists/clinicians to speak to staff, if you can't do that, just say so)</w:t>
      </w:r>
    </w:p>
    <w:p w:rsidR="00420B2F" w:rsidRPr="00F47C07" w:rsidRDefault="00420B2F">
      <w:pPr>
        <w:rPr>
          <w:sz w:val="28"/>
        </w:rPr>
      </w:pPr>
    </w:p>
    <w:p w:rsidR="000614E6" w:rsidRPr="00F47C07" w:rsidRDefault="000614E6" w:rsidP="00F47C07">
      <w:pPr>
        <w:pStyle w:val="ListParagraph"/>
        <w:numPr>
          <w:ilvl w:val="0"/>
          <w:numId w:val="1"/>
        </w:numPr>
        <w:rPr>
          <w:sz w:val="28"/>
        </w:rPr>
      </w:pPr>
      <w:r w:rsidRPr="00F47C07">
        <w:rPr>
          <w:b/>
          <w:color w:val="C00000"/>
          <w:sz w:val="28"/>
        </w:rPr>
        <w:t>Provide the materials</w:t>
      </w:r>
      <w:r w:rsidRPr="00F47C07">
        <w:rPr>
          <w:sz w:val="28"/>
        </w:rPr>
        <w:t xml:space="preserve"> – do it for them if you can.  Send hard copy or provide 'pick up points' at least</w:t>
      </w:r>
      <w:r w:rsidR="00420B2F" w:rsidRPr="00F47C07">
        <w:rPr>
          <w:sz w:val="28"/>
        </w:rPr>
        <w:t>.</w:t>
      </w:r>
    </w:p>
    <w:p w:rsidR="000614E6" w:rsidRPr="00F47C07" w:rsidRDefault="000614E6">
      <w:pPr>
        <w:rPr>
          <w:sz w:val="28"/>
        </w:rPr>
      </w:pPr>
    </w:p>
    <w:p w:rsidR="000614E6" w:rsidRPr="00F47C07" w:rsidRDefault="000614E6" w:rsidP="00F47C07">
      <w:pPr>
        <w:pStyle w:val="ListParagraph"/>
        <w:numPr>
          <w:ilvl w:val="0"/>
          <w:numId w:val="1"/>
        </w:numPr>
        <w:rPr>
          <w:sz w:val="28"/>
        </w:rPr>
      </w:pPr>
      <w:r w:rsidRPr="00F47C07">
        <w:rPr>
          <w:b/>
          <w:color w:val="C00000"/>
          <w:sz w:val="28"/>
        </w:rPr>
        <w:t>Offer support</w:t>
      </w:r>
      <w:r w:rsidRPr="00F47C07">
        <w:rPr>
          <w:sz w:val="28"/>
        </w:rPr>
        <w:t xml:space="preserve"> – if you can, engage local health improvement teams to support presentations to large workforces</w:t>
      </w:r>
      <w:r w:rsidR="00420B2F" w:rsidRPr="00F47C07">
        <w:rPr>
          <w:sz w:val="28"/>
        </w:rPr>
        <w:t>.</w:t>
      </w:r>
    </w:p>
    <w:p w:rsidR="000614E6" w:rsidRPr="00F47C07" w:rsidRDefault="000614E6">
      <w:pPr>
        <w:rPr>
          <w:sz w:val="28"/>
        </w:rPr>
      </w:pPr>
    </w:p>
    <w:p w:rsidR="000614E6" w:rsidRPr="00F47C07" w:rsidRDefault="000614E6" w:rsidP="00F47C07">
      <w:pPr>
        <w:pStyle w:val="ListParagraph"/>
        <w:numPr>
          <w:ilvl w:val="0"/>
          <w:numId w:val="1"/>
        </w:numPr>
        <w:rPr>
          <w:sz w:val="28"/>
        </w:rPr>
      </w:pPr>
      <w:r w:rsidRPr="00F47C07">
        <w:rPr>
          <w:b/>
          <w:color w:val="C00000"/>
          <w:sz w:val="28"/>
        </w:rPr>
        <w:t>Set up bespoke events</w:t>
      </w:r>
      <w:r w:rsidRPr="00F47C07">
        <w:rPr>
          <w:sz w:val="28"/>
        </w:rPr>
        <w:t xml:space="preserve"> – if you can – invite key health improvement leads and their teams to a presentation and provide literature to pick up and take away.</w:t>
      </w:r>
    </w:p>
    <w:p w:rsidR="00420B2F" w:rsidRPr="00F47C07" w:rsidRDefault="00420B2F">
      <w:pPr>
        <w:rPr>
          <w:sz w:val="28"/>
        </w:rPr>
      </w:pPr>
    </w:p>
    <w:p w:rsidR="00420B2F" w:rsidRPr="00F47C07" w:rsidRDefault="00420B2F" w:rsidP="00F47C07">
      <w:pPr>
        <w:pStyle w:val="ListParagraph"/>
        <w:numPr>
          <w:ilvl w:val="0"/>
          <w:numId w:val="1"/>
        </w:numPr>
        <w:rPr>
          <w:sz w:val="28"/>
        </w:rPr>
      </w:pPr>
      <w:r w:rsidRPr="00F47C07">
        <w:rPr>
          <w:b/>
          <w:color w:val="C00000"/>
          <w:sz w:val="28"/>
        </w:rPr>
        <w:t>Save the list of contacts!</w:t>
      </w:r>
      <w:r w:rsidRPr="00F47C07">
        <w:rPr>
          <w:sz w:val="28"/>
        </w:rPr>
        <w:t xml:space="preserve"> – tell those engaged you want to keep in touch for future public health campaigns and build the relationship.</w:t>
      </w:r>
    </w:p>
    <w:p w:rsidR="00A8597B" w:rsidRPr="00F47C07" w:rsidRDefault="00A8597B" w:rsidP="00420B2F">
      <w:pPr>
        <w:rPr>
          <w:sz w:val="28"/>
        </w:rPr>
      </w:pPr>
    </w:p>
    <w:p w:rsidR="00A8597B" w:rsidRPr="00F47C07" w:rsidRDefault="00F47C07" w:rsidP="00F47C07">
      <w:pPr>
        <w:pStyle w:val="ListParagraph"/>
        <w:numPr>
          <w:ilvl w:val="0"/>
          <w:numId w:val="1"/>
        </w:numPr>
        <w:rPr>
          <w:sz w:val="28"/>
        </w:rPr>
      </w:pPr>
      <w:r w:rsidRPr="00F47C07">
        <w:rPr>
          <w:b/>
          <w:noProof/>
          <w:color w:val="C00000"/>
          <w:sz w:val="28"/>
          <w:lang w:eastAsia="en-GB"/>
        </w:rPr>
        <w:drawing>
          <wp:anchor distT="0" distB="0" distL="114300" distR="114300" simplePos="0" relativeHeight="251672576" behindDoc="0" locked="0" layoutInCell="1" allowOverlap="1">
            <wp:simplePos x="0" y="0"/>
            <wp:positionH relativeFrom="column">
              <wp:posOffset>4032250</wp:posOffset>
            </wp:positionH>
            <wp:positionV relativeFrom="paragraph">
              <wp:posOffset>281305</wp:posOffset>
            </wp:positionV>
            <wp:extent cx="1967230" cy="1087755"/>
            <wp:effectExtent l="19050" t="0" r="0" b="0"/>
            <wp:wrapSquare wrapText="bothSides"/>
            <wp:docPr id="7" name="Picture 1" descr="Picture1.png"/>
            <wp:cNvGraphicFramePr/>
            <a:graphic xmlns:a="http://schemas.openxmlformats.org/drawingml/2006/main">
              <a:graphicData uri="http://schemas.openxmlformats.org/drawingml/2006/picture">
                <pic:pic xmlns:pic="http://schemas.openxmlformats.org/drawingml/2006/picture">
                  <pic:nvPicPr>
                    <pic:cNvPr id="5" name="Picture 4" descr="Picture1.png"/>
                    <pic:cNvPicPr>
                      <a:picLocks noChangeAspect="1"/>
                    </pic:cNvPicPr>
                  </pic:nvPicPr>
                  <pic:blipFill>
                    <a:blip r:embed="rId8" cstate="print"/>
                    <a:stretch>
                      <a:fillRect/>
                    </a:stretch>
                  </pic:blipFill>
                  <pic:spPr>
                    <a:xfrm>
                      <a:off x="0" y="0"/>
                      <a:ext cx="1967230" cy="1087755"/>
                    </a:xfrm>
                    <a:prstGeom prst="rect">
                      <a:avLst/>
                    </a:prstGeom>
                  </pic:spPr>
                </pic:pic>
              </a:graphicData>
            </a:graphic>
          </wp:anchor>
        </w:drawing>
      </w:r>
      <w:r w:rsidR="00A8597B" w:rsidRPr="00F47C07">
        <w:rPr>
          <w:b/>
          <w:color w:val="C00000"/>
          <w:sz w:val="28"/>
        </w:rPr>
        <w:t>Keep in touch</w:t>
      </w:r>
      <w:r w:rsidR="00A8597B" w:rsidRPr="00F47C07">
        <w:rPr>
          <w:sz w:val="28"/>
        </w:rPr>
        <w:t xml:space="preserve"> – thank those taking part and tell them about your next campaign (some plan in advance what health promotion they will do), tell them how successful the campaign was, thanks to their support.  Perhaps set up regular (quarterly) e-bulletin so you can feed back national evaluation as well as local campaign news.</w:t>
      </w:r>
    </w:p>
    <w:sectPr w:rsidR="00A8597B" w:rsidRPr="00F47C07" w:rsidSect="001609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944CB"/>
    <w:multiLevelType w:val="hybridMultilevel"/>
    <w:tmpl w:val="B9BE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5F"/>
    <w:rsid w:val="000614E6"/>
    <w:rsid w:val="000948F1"/>
    <w:rsid w:val="000C699E"/>
    <w:rsid w:val="00160944"/>
    <w:rsid w:val="00160F7E"/>
    <w:rsid w:val="002144DF"/>
    <w:rsid w:val="0022760A"/>
    <w:rsid w:val="00420B2F"/>
    <w:rsid w:val="004E45AD"/>
    <w:rsid w:val="00530C43"/>
    <w:rsid w:val="0062182B"/>
    <w:rsid w:val="006574E3"/>
    <w:rsid w:val="007164E5"/>
    <w:rsid w:val="00763205"/>
    <w:rsid w:val="00782E10"/>
    <w:rsid w:val="007F3DAE"/>
    <w:rsid w:val="00882B5F"/>
    <w:rsid w:val="00891344"/>
    <w:rsid w:val="0090691F"/>
    <w:rsid w:val="009349BD"/>
    <w:rsid w:val="009469BC"/>
    <w:rsid w:val="00984475"/>
    <w:rsid w:val="009F1F88"/>
    <w:rsid w:val="00A2729C"/>
    <w:rsid w:val="00A8597B"/>
    <w:rsid w:val="00AB3182"/>
    <w:rsid w:val="00B93925"/>
    <w:rsid w:val="00C21D29"/>
    <w:rsid w:val="00C84E30"/>
    <w:rsid w:val="00D15860"/>
    <w:rsid w:val="00D73E7D"/>
    <w:rsid w:val="00E84616"/>
    <w:rsid w:val="00EA0A37"/>
    <w:rsid w:val="00F47C07"/>
    <w:rsid w:val="00FA7D3F"/>
    <w:rsid w:val="00FC1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c0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C43"/>
    <w:rPr>
      <w:rFonts w:ascii="Tahoma" w:hAnsi="Tahoma" w:cs="Tahoma"/>
      <w:sz w:val="16"/>
      <w:szCs w:val="16"/>
    </w:rPr>
  </w:style>
  <w:style w:type="character" w:customStyle="1" w:styleId="BalloonTextChar">
    <w:name w:val="Balloon Text Char"/>
    <w:basedOn w:val="DefaultParagraphFont"/>
    <w:link w:val="BalloonText"/>
    <w:uiPriority w:val="99"/>
    <w:semiHidden/>
    <w:rsid w:val="00530C43"/>
    <w:rPr>
      <w:rFonts w:ascii="Tahoma" w:hAnsi="Tahoma" w:cs="Tahoma"/>
      <w:sz w:val="16"/>
      <w:szCs w:val="16"/>
    </w:rPr>
  </w:style>
  <w:style w:type="paragraph" w:styleId="Header">
    <w:name w:val="header"/>
    <w:basedOn w:val="Normal"/>
    <w:link w:val="HeaderChar"/>
    <w:uiPriority w:val="99"/>
    <w:unhideWhenUsed/>
    <w:rsid w:val="00530C43"/>
    <w:pPr>
      <w:tabs>
        <w:tab w:val="center" w:pos="4513"/>
        <w:tab w:val="right" w:pos="9026"/>
      </w:tabs>
    </w:pPr>
    <w:rPr>
      <w:rFonts w:cstheme="minorBidi"/>
      <w:sz w:val="24"/>
    </w:rPr>
  </w:style>
  <w:style w:type="character" w:customStyle="1" w:styleId="HeaderChar">
    <w:name w:val="Header Char"/>
    <w:basedOn w:val="DefaultParagraphFont"/>
    <w:link w:val="Header"/>
    <w:uiPriority w:val="99"/>
    <w:rsid w:val="00530C43"/>
    <w:rPr>
      <w:rFonts w:cstheme="minorBidi"/>
      <w:sz w:val="24"/>
    </w:rPr>
  </w:style>
  <w:style w:type="paragraph" w:styleId="ListParagraph">
    <w:name w:val="List Paragraph"/>
    <w:basedOn w:val="Normal"/>
    <w:uiPriority w:val="34"/>
    <w:qFormat/>
    <w:rsid w:val="00F47C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C43"/>
    <w:rPr>
      <w:rFonts w:ascii="Tahoma" w:hAnsi="Tahoma" w:cs="Tahoma"/>
      <w:sz w:val="16"/>
      <w:szCs w:val="16"/>
    </w:rPr>
  </w:style>
  <w:style w:type="character" w:customStyle="1" w:styleId="BalloonTextChar">
    <w:name w:val="Balloon Text Char"/>
    <w:basedOn w:val="DefaultParagraphFont"/>
    <w:link w:val="BalloonText"/>
    <w:uiPriority w:val="99"/>
    <w:semiHidden/>
    <w:rsid w:val="00530C43"/>
    <w:rPr>
      <w:rFonts w:ascii="Tahoma" w:hAnsi="Tahoma" w:cs="Tahoma"/>
      <w:sz w:val="16"/>
      <w:szCs w:val="16"/>
    </w:rPr>
  </w:style>
  <w:style w:type="paragraph" w:styleId="Header">
    <w:name w:val="header"/>
    <w:basedOn w:val="Normal"/>
    <w:link w:val="HeaderChar"/>
    <w:uiPriority w:val="99"/>
    <w:unhideWhenUsed/>
    <w:rsid w:val="00530C43"/>
    <w:pPr>
      <w:tabs>
        <w:tab w:val="center" w:pos="4513"/>
        <w:tab w:val="right" w:pos="9026"/>
      </w:tabs>
    </w:pPr>
    <w:rPr>
      <w:rFonts w:cstheme="minorBidi"/>
      <w:sz w:val="24"/>
    </w:rPr>
  </w:style>
  <w:style w:type="character" w:customStyle="1" w:styleId="HeaderChar">
    <w:name w:val="Header Char"/>
    <w:basedOn w:val="DefaultParagraphFont"/>
    <w:link w:val="Header"/>
    <w:uiPriority w:val="99"/>
    <w:rsid w:val="00530C43"/>
    <w:rPr>
      <w:rFonts w:cstheme="minorBidi"/>
      <w:sz w:val="24"/>
    </w:rPr>
  </w:style>
  <w:style w:type="paragraph" w:styleId="ListParagraph">
    <w:name w:val="List Paragraph"/>
    <w:basedOn w:val="Normal"/>
    <w:uiPriority w:val="34"/>
    <w:qFormat/>
    <w:rsid w:val="00F47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Gray</dc:creator>
  <cp:lastModifiedBy>Jo Preston</cp:lastModifiedBy>
  <cp:revision>2</cp:revision>
  <dcterms:created xsi:type="dcterms:W3CDTF">2014-07-10T16:21:00Z</dcterms:created>
  <dcterms:modified xsi:type="dcterms:W3CDTF">2014-07-10T16:21:00Z</dcterms:modified>
</cp:coreProperties>
</file>