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68" w:rsidRPr="00F05768" w:rsidRDefault="00F05768" w:rsidP="00F05768">
      <w:pPr>
        <w:spacing w:after="0" w:line="240" w:lineRule="auto"/>
        <w:rPr>
          <w:rFonts w:cs="Arial"/>
          <w:b/>
          <w:color w:val="000000"/>
          <w:sz w:val="28"/>
          <w:szCs w:val="28"/>
        </w:rPr>
      </w:pPr>
      <w:r w:rsidRPr="00F05768">
        <w:rPr>
          <w:rFonts w:cs="Arial"/>
          <w:b/>
          <w:color w:val="000000"/>
          <w:sz w:val="28"/>
          <w:szCs w:val="28"/>
        </w:rPr>
        <w:t>Further customer statements to support entry DCOTY 08</w:t>
      </w:r>
    </w:p>
    <w:p w:rsidR="00F05768" w:rsidRDefault="00F05768" w:rsidP="00F05768">
      <w:pPr>
        <w:spacing w:after="0" w:line="240" w:lineRule="auto"/>
        <w:rPr>
          <w:rFonts w:cs="Arial"/>
          <w:color w:val="000000"/>
          <w:sz w:val="24"/>
          <w:szCs w:val="24"/>
        </w:rPr>
      </w:pPr>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 xml:space="preserve">Title:  </w:t>
      </w:r>
      <w:r>
        <w:rPr>
          <w:rFonts w:cs="Arial"/>
          <w:color w:val="000000"/>
          <w:sz w:val="24"/>
          <w:szCs w:val="24"/>
        </w:rPr>
        <w:t>Dr</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First name:</w:t>
      </w:r>
      <w:r>
        <w:rPr>
          <w:rFonts w:cs="Arial"/>
          <w:color w:val="000000"/>
          <w:sz w:val="24"/>
          <w:szCs w:val="24"/>
        </w:rPr>
        <w:t xml:space="preserve"> Mark</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Surname: </w:t>
      </w:r>
      <w:r>
        <w:rPr>
          <w:rFonts w:cs="Arial"/>
          <w:color w:val="000000"/>
          <w:sz w:val="24"/>
          <w:szCs w:val="24"/>
        </w:rPr>
        <w:t>Anderson</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Job title: </w:t>
      </w:r>
      <w:r>
        <w:rPr>
          <w:rFonts w:cs="Arial"/>
          <w:color w:val="000000"/>
          <w:sz w:val="24"/>
          <w:szCs w:val="24"/>
        </w:rPr>
        <w:t>Consultant Gastroenterologist</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Hospital/organisation:</w:t>
      </w:r>
      <w:r>
        <w:rPr>
          <w:rFonts w:cs="Arial"/>
          <w:color w:val="000000"/>
          <w:sz w:val="24"/>
          <w:szCs w:val="24"/>
        </w:rPr>
        <w:t xml:space="preserve"> Sandwell &amp; West Birmingham Hospitals NHS Trust</w:t>
      </w:r>
      <w:r w:rsidRPr="00E11076">
        <w:rPr>
          <w:rFonts w:cs="Arial"/>
          <w:color w:val="000000"/>
          <w:sz w:val="24"/>
          <w:szCs w:val="24"/>
        </w:rPr>
        <w:t xml:space="preserve"> </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Address: </w:t>
      </w:r>
      <w:r>
        <w:rPr>
          <w:rFonts w:cs="Arial"/>
          <w:color w:val="000000"/>
          <w:sz w:val="24"/>
          <w:szCs w:val="24"/>
        </w:rPr>
        <w:t>Gastroenterology, City Hospital, Dudley Road, B18 7QH</w:t>
      </w:r>
    </w:p>
    <w:p w:rsidR="00F05768" w:rsidRPr="00E11076" w:rsidRDefault="00F05768" w:rsidP="00F05768">
      <w:pPr>
        <w:spacing w:after="0" w:line="240" w:lineRule="auto"/>
        <w:jc w:val="both"/>
        <w:rPr>
          <w:rFonts w:cs="Arial"/>
          <w:color w:val="000000"/>
          <w:sz w:val="24"/>
          <w:szCs w:val="24"/>
        </w:rPr>
      </w:pPr>
    </w:p>
    <w:p w:rsidR="00F05768" w:rsidRPr="00E11076" w:rsidRDefault="00F05768" w:rsidP="00F05768">
      <w:pPr>
        <w:spacing w:after="0" w:line="240" w:lineRule="auto"/>
        <w:rPr>
          <w:rFonts w:cs="Arial"/>
          <w:color w:val="000000"/>
          <w:sz w:val="24"/>
          <w:szCs w:val="24"/>
        </w:rPr>
      </w:pPr>
      <w:r w:rsidRPr="007847D9">
        <w:rPr>
          <w:rFonts w:cs="Arial"/>
          <w:color w:val="000000"/>
          <w:sz w:val="24"/>
          <w:szCs w:val="24"/>
        </w:rPr>
        <w:t xml:space="preserve">Email: </w:t>
      </w:r>
      <w:r>
        <w:rPr>
          <w:rFonts w:cs="Arial"/>
          <w:color w:val="000000"/>
          <w:sz w:val="24"/>
          <w:szCs w:val="24"/>
        </w:rPr>
        <w:t>mark.anderson5</w:t>
      </w:r>
      <w:r>
        <w:t>@nhs.net</w:t>
      </w:r>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 xml:space="preserve">Daytime </w:t>
      </w:r>
      <w:proofErr w:type="spellStart"/>
      <w:r w:rsidRPr="00E11076">
        <w:rPr>
          <w:rFonts w:cs="Arial"/>
          <w:color w:val="000000"/>
          <w:sz w:val="24"/>
          <w:szCs w:val="24"/>
        </w:rPr>
        <w:t>tel</w:t>
      </w:r>
      <w:proofErr w:type="spellEnd"/>
      <w:r w:rsidRPr="00E11076">
        <w:rPr>
          <w:rFonts w:cs="Arial"/>
          <w:color w:val="000000"/>
          <w:sz w:val="24"/>
          <w:szCs w:val="24"/>
        </w:rPr>
        <w:t xml:space="preserve">: </w:t>
      </w:r>
      <w:r>
        <w:rPr>
          <w:rFonts w:cs="Arial"/>
          <w:color w:val="000000"/>
          <w:sz w:val="24"/>
          <w:szCs w:val="24"/>
        </w:rPr>
        <w:t>0121 507 4151</w:t>
      </w:r>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Relationship to entrant:</w:t>
      </w:r>
      <w:r>
        <w:rPr>
          <w:rFonts w:cs="Arial"/>
          <w:color w:val="000000"/>
          <w:sz w:val="24"/>
          <w:szCs w:val="24"/>
        </w:rPr>
        <w:t xml:space="preserve"> Gastroenterology Consultant colleague trained to carry out </w:t>
      </w:r>
      <w:proofErr w:type="spellStart"/>
      <w:r>
        <w:rPr>
          <w:rFonts w:cs="Arial"/>
          <w:color w:val="000000"/>
          <w:sz w:val="24"/>
          <w:szCs w:val="24"/>
        </w:rPr>
        <w:t>Endobarrier</w:t>
      </w:r>
      <w:proofErr w:type="spellEnd"/>
      <w:r>
        <w:rPr>
          <w:rFonts w:cs="Arial"/>
          <w:color w:val="000000"/>
          <w:sz w:val="24"/>
          <w:szCs w:val="24"/>
        </w:rPr>
        <w:t xml:space="preserve"> procedures</w:t>
      </w:r>
    </w:p>
    <w:p w:rsidR="00F05768" w:rsidRDefault="00F05768" w:rsidP="00F05768">
      <w:pPr>
        <w:spacing w:after="0"/>
        <w:rPr>
          <w:rFonts w:cs="Arial"/>
          <w:b/>
          <w:color w:val="000000"/>
          <w:sz w:val="24"/>
          <w:szCs w:val="24"/>
        </w:rPr>
      </w:pPr>
    </w:p>
    <w:p w:rsidR="00F05768" w:rsidRDefault="00F05768" w:rsidP="00F05768">
      <w:pPr>
        <w:spacing w:after="0"/>
        <w:rPr>
          <w:rFonts w:cs="Arial"/>
          <w:b/>
          <w:color w:val="000000"/>
          <w:sz w:val="24"/>
          <w:szCs w:val="24"/>
        </w:rPr>
      </w:pPr>
      <w:r>
        <w:rPr>
          <w:rFonts w:cs="Arial"/>
          <w:b/>
          <w:color w:val="000000"/>
          <w:sz w:val="24"/>
          <w:szCs w:val="24"/>
        </w:rPr>
        <w:t>Customer statement:</w:t>
      </w:r>
    </w:p>
    <w:p w:rsidR="00F05768" w:rsidRDefault="00F05768" w:rsidP="00F05768">
      <w:pPr>
        <w:spacing w:after="0"/>
        <w:rPr>
          <w:rFonts w:cs="Arial"/>
          <w:b/>
          <w:color w:val="000000"/>
          <w:sz w:val="24"/>
          <w:szCs w:val="24"/>
        </w:rPr>
      </w:pPr>
      <w:r>
        <w:t>This is a</w:t>
      </w:r>
      <w:r w:rsidRPr="00255332">
        <w:t xml:space="preserve"> true example of a joint team approach and we are delighted to have the opportunity to participate in th</w:t>
      </w:r>
      <w:r>
        <w:t>e study and service</w:t>
      </w:r>
      <w:r w:rsidRPr="00255332">
        <w:t xml:space="preserve">. It is rewarding to be with the participants at the beginning and end of the study to see the difference the treatment has made to their lives. Many of them are so much healthier and active. We hope they can carry on with healthier eating habits after their </w:t>
      </w:r>
      <w:proofErr w:type="spellStart"/>
      <w:r w:rsidRPr="00255332">
        <w:t>Endobarrier</w:t>
      </w:r>
      <w:proofErr w:type="spellEnd"/>
      <w:r w:rsidRPr="00255332">
        <w:t xml:space="preserve"> is removed. Although the procedure can be technically challenging, we believe that a lot of endoscopy units in the country can have their clinical staff trained to provide the service.</w:t>
      </w:r>
    </w:p>
    <w:p w:rsidR="00F05768" w:rsidRPr="00BA14FC" w:rsidRDefault="00F05768" w:rsidP="00F05768">
      <w:pPr>
        <w:spacing w:after="0"/>
        <w:rPr>
          <w:rFonts w:cs="Arial"/>
          <w:b/>
          <w:color w:val="000000"/>
          <w:sz w:val="24"/>
          <w:szCs w:val="24"/>
        </w:rPr>
      </w:pPr>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 xml:space="preserve">Title:  </w:t>
      </w:r>
      <w:r>
        <w:rPr>
          <w:rFonts w:cs="Arial"/>
          <w:color w:val="000000"/>
          <w:sz w:val="24"/>
          <w:szCs w:val="24"/>
        </w:rPr>
        <w:t>Dr</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First name:</w:t>
      </w:r>
      <w:r>
        <w:rPr>
          <w:rFonts w:cs="Arial"/>
          <w:color w:val="000000"/>
          <w:sz w:val="24"/>
          <w:szCs w:val="24"/>
        </w:rPr>
        <w:t xml:space="preserve"> Chris</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Surname: </w:t>
      </w:r>
      <w:r>
        <w:rPr>
          <w:rFonts w:cs="Arial"/>
          <w:color w:val="000000"/>
          <w:sz w:val="24"/>
          <w:szCs w:val="24"/>
        </w:rPr>
        <w:t>Walton</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Job title: </w:t>
      </w:r>
      <w:r>
        <w:rPr>
          <w:rFonts w:cs="Arial"/>
          <w:color w:val="000000"/>
          <w:sz w:val="24"/>
          <w:szCs w:val="24"/>
        </w:rPr>
        <w:t>Consultant Diabetologist and former Chairman of ABCD</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Hospital/organisation:</w:t>
      </w:r>
      <w:r>
        <w:rPr>
          <w:rFonts w:cs="Arial"/>
          <w:color w:val="000000"/>
          <w:sz w:val="24"/>
          <w:szCs w:val="24"/>
        </w:rPr>
        <w:t xml:space="preserve"> Hull NHS Trust</w:t>
      </w:r>
      <w:r w:rsidRPr="00E11076">
        <w:rPr>
          <w:rFonts w:cs="Arial"/>
          <w:color w:val="000000"/>
          <w:sz w:val="24"/>
          <w:szCs w:val="24"/>
        </w:rPr>
        <w:t xml:space="preserve"> </w:t>
      </w:r>
    </w:p>
    <w:p w:rsidR="00F05768" w:rsidRPr="004D233D" w:rsidRDefault="00F05768" w:rsidP="00F05768">
      <w:pPr>
        <w:spacing w:after="0" w:line="240" w:lineRule="auto"/>
        <w:jc w:val="both"/>
        <w:rPr>
          <w:rFonts w:cs="Arial"/>
          <w:color w:val="000000"/>
        </w:rPr>
      </w:pPr>
      <w:r w:rsidRPr="004D233D">
        <w:rPr>
          <w:rFonts w:cs="Arial"/>
          <w:color w:val="000000"/>
        </w:rPr>
        <w:t xml:space="preserve">Address: </w:t>
      </w:r>
      <w:r w:rsidRPr="008A4B28">
        <w:rPr>
          <w:rStyle w:val="small1"/>
          <w:rFonts w:cs="Calibri"/>
          <w:color w:val="111111"/>
          <w:lang w:val="en-US"/>
        </w:rPr>
        <w:t xml:space="preserve">Department of Diabetes, Hull Royal Infirmary, </w:t>
      </w:r>
      <w:proofErr w:type="spellStart"/>
      <w:r w:rsidRPr="008A4B28">
        <w:rPr>
          <w:rStyle w:val="small1"/>
          <w:rFonts w:cs="Calibri"/>
          <w:color w:val="111111"/>
          <w:lang w:val="en-US"/>
        </w:rPr>
        <w:t>Anlaby</w:t>
      </w:r>
      <w:proofErr w:type="spellEnd"/>
      <w:r w:rsidRPr="008A4B28">
        <w:rPr>
          <w:rStyle w:val="small1"/>
          <w:rFonts w:cs="Calibri"/>
          <w:color w:val="111111"/>
          <w:lang w:val="en-US"/>
        </w:rPr>
        <w:t xml:space="preserve"> Road, Hull, HU3 2JZ</w:t>
      </w:r>
    </w:p>
    <w:p w:rsidR="00F05768" w:rsidRPr="004D233D" w:rsidRDefault="00F05768" w:rsidP="00F05768">
      <w:pPr>
        <w:spacing w:after="0" w:line="240" w:lineRule="auto"/>
        <w:rPr>
          <w:rFonts w:cs="Arial"/>
          <w:color w:val="000000"/>
        </w:rPr>
      </w:pPr>
      <w:r w:rsidRPr="004D233D">
        <w:rPr>
          <w:rFonts w:cs="Arial"/>
          <w:color w:val="000000"/>
        </w:rPr>
        <w:t>Email: chris.walton@hey</w:t>
      </w:r>
      <w:r w:rsidRPr="004D233D">
        <w:t>.nhs.uk</w:t>
      </w:r>
    </w:p>
    <w:p w:rsidR="00F05768" w:rsidRPr="004D233D" w:rsidRDefault="00F05768" w:rsidP="00F05768">
      <w:pPr>
        <w:spacing w:after="0" w:line="240" w:lineRule="auto"/>
        <w:rPr>
          <w:rFonts w:cs="Arial"/>
          <w:color w:val="000000"/>
        </w:rPr>
      </w:pPr>
      <w:r w:rsidRPr="004D233D">
        <w:rPr>
          <w:rFonts w:cs="Arial"/>
          <w:color w:val="000000"/>
        </w:rPr>
        <w:t xml:space="preserve">Daytime </w:t>
      </w:r>
      <w:proofErr w:type="spellStart"/>
      <w:r w:rsidRPr="004D233D">
        <w:rPr>
          <w:rFonts w:cs="Arial"/>
          <w:color w:val="000000"/>
        </w:rPr>
        <w:t>tel</w:t>
      </w:r>
      <w:proofErr w:type="spellEnd"/>
      <w:r w:rsidRPr="004D233D">
        <w:rPr>
          <w:rFonts w:cs="Arial"/>
          <w:color w:val="000000"/>
        </w:rPr>
        <w:t>: 01482 675368</w:t>
      </w:r>
    </w:p>
    <w:p w:rsidR="00F05768" w:rsidRPr="00E11076" w:rsidRDefault="00F05768" w:rsidP="00F05768">
      <w:pPr>
        <w:spacing w:after="0" w:line="240" w:lineRule="auto"/>
        <w:rPr>
          <w:rFonts w:cs="Arial"/>
          <w:color w:val="000000"/>
          <w:sz w:val="24"/>
          <w:szCs w:val="24"/>
        </w:rPr>
      </w:pPr>
      <w:r w:rsidRPr="004D233D">
        <w:rPr>
          <w:rFonts w:cs="Arial"/>
          <w:color w:val="000000"/>
        </w:rPr>
        <w:t>Relationship to entrant: Consultant</w:t>
      </w:r>
      <w:r>
        <w:rPr>
          <w:rFonts w:cs="Arial"/>
          <w:color w:val="000000"/>
          <w:sz w:val="24"/>
          <w:szCs w:val="24"/>
        </w:rPr>
        <w:t xml:space="preserve"> colleague</w:t>
      </w:r>
    </w:p>
    <w:p w:rsidR="00F05768" w:rsidRDefault="00F05768" w:rsidP="00F05768">
      <w:pPr>
        <w:spacing w:after="0"/>
        <w:rPr>
          <w:rFonts w:cs="Arial"/>
          <w:b/>
          <w:color w:val="000000"/>
          <w:sz w:val="24"/>
          <w:szCs w:val="24"/>
        </w:rPr>
      </w:pPr>
    </w:p>
    <w:p w:rsidR="00F05768" w:rsidRDefault="00F05768" w:rsidP="00F05768">
      <w:pPr>
        <w:spacing w:after="0"/>
        <w:rPr>
          <w:rFonts w:cs="Arial"/>
          <w:b/>
          <w:color w:val="000000"/>
          <w:sz w:val="24"/>
          <w:szCs w:val="24"/>
        </w:rPr>
      </w:pPr>
      <w:r>
        <w:rPr>
          <w:rFonts w:cs="Arial"/>
          <w:b/>
          <w:color w:val="000000"/>
          <w:sz w:val="24"/>
          <w:szCs w:val="24"/>
        </w:rPr>
        <w:t>Customer statement:</w:t>
      </w:r>
    </w:p>
    <w:p w:rsidR="00F05768" w:rsidRDefault="00F05768" w:rsidP="00F05768">
      <w:pPr>
        <w:spacing w:after="0"/>
        <w:rPr>
          <w:rFonts w:cs="Arial"/>
          <w:b/>
          <w:color w:val="000000"/>
          <w:sz w:val="24"/>
          <w:szCs w:val="24"/>
        </w:rPr>
      </w:pPr>
      <w:r w:rsidRPr="00752976">
        <w:t xml:space="preserve">ABCD is the association of diabetes consultant specialists in the UK working in the NHS. ABCD is therefore fully aware of the world-wide pandemic of </w:t>
      </w:r>
      <w:proofErr w:type="spellStart"/>
      <w:r w:rsidRPr="00752976">
        <w:t>diabesity</w:t>
      </w:r>
      <w:proofErr w:type="spellEnd"/>
      <w:r w:rsidRPr="00752976">
        <w:t xml:space="preserve"> and of the pressures this will bring on the NHS .The projected spend on diabetes rises from the current 10% of NHS expenditure to 17% of NHS expenditure by 2035 and it is estimated that, for type 2 diabetes, the cost of complications of the disease is more than threefold the cost of treatment (Hex et al, 2012 </w:t>
      </w:r>
      <w:proofErr w:type="spellStart"/>
      <w:r w:rsidRPr="00752976">
        <w:t>Diabet</w:t>
      </w:r>
      <w:proofErr w:type="spellEnd"/>
      <w:r w:rsidRPr="00752976">
        <w:t xml:space="preserve">. Med. 29, 855–862). Currently there are very many NHS patients who remain overweight and with poor glycaemic control despite all the existing therapies and for these patients there remains only the option of bariatric surgery which, whilst effective in many cases, is expensive, invasive and with significant morbidity. Moreover many patients with </w:t>
      </w:r>
      <w:proofErr w:type="spellStart"/>
      <w:r w:rsidRPr="00752976">
        <w:t>diabesity</w:t>
      </w:r>
      <w:proofErr w:type="spellEnd"/>
      <w:r w:rsidRPr="00752976">
        <w:t xml:space="preserve"> have multiple long term conditions which make them unsuitable for surgery. </w:t>
      </w:r>
      <w:proofErr w:type="spellStart"/>
      <w:r w:rsidRPr="00752976">
        <w:t>Endobarrier</w:t>
      </w:r>
      <w:proofErr w:type="spellEnd"/>
      <w:r w:rsidRPr="00752976">
        <w:t xml:space="preserve"> is a novel device which may have many of the benefits of bariatric surgery without the expense, morbidity and invasiveness, the device being removed after a year. In making its decision to fund this study, ABCD is therefore cognisant that, if it proves effective in the clinical trial, this new treatment could become a valuable additional treatment tool for large </w:t>
      </w:r>
      <w:r w:rsidRPr="00752976">
        <w:lastRenderedPageBreak/>
        <w:t>numbers of NHS patients, potentially reducing for them many of the devastating and expensive complications of type 2 diabetes.</w:t>
      </w:r>
    </w:p>
    <w:p w:rsidR="00F05768" w:rsidRDefault="00F05768" w:rsidP="00F05768">
      <w:pPr>
        <w:spacing w:after="0" w:line="240" w:lineRule="auto"/>
        <w:rPr>
          <w:rFonts w:cs="Arial"/>
          <w:color w:val="000000"/>
          <w:sz w:val="24"/>
          <w:szCs w:val="24"/>
        </w:rPr>
      </w:pPr>
    </w:p>
    <w:p w:rsidR="00F05768" w:rsidRDefault="00F05768" w:rsidP="00F05768">
      <w:pPr>
        <w:spacing w:after="0" w:line="240" w:lineRule="auto"/>
        <w:rPr>
          <w:rFonts w:cs="Arial"/>
          <w:color w:val="000000"/>
          <w:sz w:val="24"/>
          <w:szCs w:val="24"/>
        </w:rPr>
      </w:pPr>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 xml:space="preserve">Title:  </w:t>
      </w:r>
      <w:r>
        <w:rPr>
          <w:rFonts w:cs="Arial"/>
          <w:color w:val="000000"/>
          <w:sz w:val="24"/>
          <w:szCs w:val="24"/>
        </w:rPr>
        <w:t>Mr</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First name:</w:t>
      </w:r>
      <w:r>
        <w:rPr>
          <w:rFonts w:cs="Arial"/>
          <w:color w:val="000000"/>
          <w:sz w:val="24"/>
          <w:szCs w:val="24"/>
        </w:rPr>
        <w:t xml:space="preserve"> Scott</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Surname: </w:t>
      </w:r>
      <w:proofErr w:type="spellStart"/>
      <w:r>
        <w:rPr>
          <w:rFonts w:cs="Arial"/>
          <w:color w:val="000000"/>
          <w:sz w:val="24"/>
          <w:szCs w:val="24"/>
        </w:rPr>
        <w:t>Schorer</w:t>
      </w:r>
      <w:proofErr w:type="spellEnd"/>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Job title: </w:t>
      </w:r>
      <w:r>
        <w:rPr>
          <w:rFonts w:cs="Arial"/>
          <w:color w:val="000000"/>
          <w:sz w:val="24"/>
          <w:szCs w:val="24"/>
        </w:rPr>
        <w:t>President and Chief Executive Officer</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Hospital/organisation:</w:t>
      </w:r>
      <w:r>
        <w:rPr>
          <w:rFonts w:cs="Arial"/>
          <w:color w:val="000000"/>
          <w:sz w:val="24"/>
          <w:szCs w:val="24"/>
        </w:rPr>
        <w:t xml:space="preserve"> GI Dynamics (</w:t>
      </w:r>
      <w:proofErr w:type="spellStart"/>
      <w:r>
        <w:rPr>
          <w:rFonts w:cs="Arial"/>
          <w:color w:val="000000"/>
          <w:sz w:val="24"/>
          <w:szCs w:val="24"/>
        </w:rPr>
        <w:t>Endobarrier</w:t>
      </w:r>
      <w:proofErr w:type="spellEnd"/>
      <w:r>
        <w:rPr>
          <w:rFonts w:cs="Arial"/>
          <w:color w:val="000000"/>
          <w:sz w:val="24"/>
          <w:szCs w:val="24"/>
        </w:rPr>
        <w:t xml:space="preserve"> manufacturers)</w:t>
      </w:r>
      <w:r w:rsidRPr="00E11076">
        <w:rPr>
          <w:rFonts w:cs="Arial"/>
          <w:color w:val="000000"/>
          <w:sz w:val="24"/>
          <w:szCs w:val="24"/>
        </w:rPr>
        <w:t xml:space="preserve"> </w:t>
      </w:r>
    </w:p>
    <w:p w:rsidR="00F05768" w:rsidRPr="00E11076" w:rsidRDefault="00F05768" w:rsidP="00F05768">
      <w:pPr>
        <w:spacing w:after="0" w:line="240" w:lineRule="auto"/>
        <w:jc w:val="both"/>
        <w:rPr>
          <w:rFonts w:cs="Arial"/>
          <w:color w:val="000000"/>
          <w:sz w:val="24"/>
          <w:szCs w:val="24"/>
        </w:rPr>
      </w:pPr>
      <w:r w:rsidRPr="00E11076">
        <w:rPr>
          <w:rFonts w:cs="Arial"/>
          <w:color w:val="000000"/>
          <w:sz w:val="24"/>
          <w:szCs w:val="24"/>
        </w:rPr>
        <w:t xml:space="preserve">Address: </w:t>
      </w:r>
      <w:r>
        <w:rPr>
          <w:rFonts w:cs="Arial"/>
          <w:color w:val="000000"/>
          <w:sz w:val="24"/>
          <w:szCs w:val="24"/>
        </w:rPr>
        <w:t>-</w:t>
      </w:r>
    </w:p>
    <w:p w:rsidR="00F05768" w:rsidRPr="00E11076" w:rsidRDefault="00F05768" w:rsidP="00F05768">
      <w:pPr>
        <w:spacing w:after="0" w:line="240" w:lineRule="auto"/>
        <w:rPr>
          <w:rFonts w:cs="Arial"/>
          <w:color w:val="000000"/>
          <w:sz w:val="24"/>
          <w:szCs w:val="24"/>
        </w:rPr>
      </w:pPr>
      <w:r w:rsidRPr="007847D9">
        <w:rPr>
          <w:rFonts w:cs="Arial"/>
          <w:color w:val="000000"/>
          <w:sz w:val="24"/>
          <w:szCs w:val="24"/>
        </w:rPr>
        <w:t xml:space="preserve">Email: </w:t>
      </w:r>
      <w:hyperlink r:id="rId4" w:history="1">
        <w:r w:rsidRPr="001453F4">
          <w:rPr>
            <w:rStyle w:val="Hyperlink"/>
          </w:rPr>
          <w:t>sschorer@gidynamics.com</w:t>
        </w:r>
      </w:hyperlink>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 xml:space="preserve">Daytime </w:t>
      </w:r>
      <w:proofErr w:type="spellStart"/>
      <w:r w:rsidRPr="00E11076">
        <w:rPr>
          <w:rFonts w:cs="Arial"/>
          <w:color w:val="000000"/>
          <w:sz w:val="24"/>
          <w:szCs w:val="24"/>
        </w:rPr>
        <w:t>tel</w:t>
      </w:r>
      <w:proofErr w:type="spellEnd"/>
      <w:r w:rsidRPr="00E11076">
        <w:rPr>
          <w:rFonts w:cs="Arial"/>
          <w:color w:val="000000"/>
          <w:sz w:val="24"/>
          <w:szCs w:val="24"/>
        </w:rPr>
        <w:t>:</w:t>
      </w:r>
      <w:r>
        <w:rPr>
          <w:rFonts w:cs="Arial"/>
          <w:color w:val="000000"/>
          <w:sz w:val="24"/>
          <w:szCs w:val="24"/>
        </w:rPr>
        <w:t xml:space="preserve"> +781 357 3310</w:t>
      </w:r>
      <w:r w:rsidRPr="00E11076">
        <w:rPr>
          <w:rFonts w:cs="Arial"/>
          <w:color w:val="000000"/>
          <w:sz w:val="24"/>
          <w:szCs w:val="24"/>
        </w:rPr>
        <w:t xml:space="preserve"> </w:t>
      </w:r>
    </w:p>
    <w:p w:rsidR="00F05768" w:rsidRPr="00E11076" w:rsidRDefault="00F05768" w:rsidP="00F05768">
      <w:pPr>
        <w:spacing w:after="0" w:line="240" w:lineRule="auto"/>
        <w:rPr>
          <w:rFonts w:cs="Arial"/>
          <w:color w:val="000000"/>
          <w:sz w:val="24"/>
          <w:szCs w:val="24"/>
        </w:rPr>
      </w:pPr>
      <w:r w:rsidRPr="00E11076">
        <w:rPr>
          <w:rFonts w:cs="Arial"/>
          <w:color w:val="000000"/>
          <w:sz w:val="24"/>
          <w:szCs w:val="24"/>
        </w:rPr>
        <w:t>Relationship to entrant:</w:t>
      </w:r>
      <w:r>
        <w:rPr>
          <w:rFonts w:cs="Arial"/>
          <w:color w:val="000000"/>
          <w:sz w:val="24"/>
          <w:szCs w:val="24"/>
        </w:rPr>
        <w:t xml:space="preserve"> Collaborative colleague</w:t>
      </w:r>
    </w:p>
    <w:p w:rsidR="00F05768" w:rsidRDefault="00F05768" w:rsidP="00F05768">
      <w:pPr>
        <w:spacing w:after="0"/>
        <w:rPr>
          <w:rFonts w:cs="Arial"/>
          <w:b/>
          <w:color w:val="000000"/>
          <w:sz w:val="24"/>
          <w:szCs w:val="24"/>
        </w:rPr>
      </w:pPr>
      <w:r>
        <w:rPr>
          <w:rFonts w:cs="Arial"/>
          <w:b/>
          <w:color w:val="000000"/>
          <w:sz w:val="24"/>
          <w:szCs w:val="24"/>
        </w:rPr>
        <w:t>Customer statement:</w:t>
      </w:r>
    </w:p>
    <w:p w:rsidR="00F05768" w:rsidRDefault="00F05768" w:rsidP="00F05768">
      <w:pPr>
        <w:spacing w:after="0"/>
        <w:rPr>
          <w:rFonts w:cs="Arial"/>
          <w:b/>
          <w:color w:val="000000"/>
          <w:sz w:val="24"/>
          <w:szCs w:val="24"/>
        </w:rPr>
      </w:pPr>
      <w:r>
        <w:t xml:space="preserve">This encouraging data is further clinical validation of </w:t>
      </w:r>
      <w:proofErr w:type="spellStart"/>
      <w:r>
        <w:t>EndoBarrier</w:t>
      </w:r>
      <w:proofErr w:type="spellEnd"/>
      <w:r>
        <w:t xml:space="preserve"> Therapy. We are delighted to see that </w:t>
      </w:r>
      <w:proofErr w:type="spellStart"/>
      <w:r>
        <w:t>EndoBarrier</w:t>
      </w:r>
      <w:proofErr w:type="spellEnd"/>
      <w:r>
        <w:t xml:space="preserve"> </w:t>
      </w:r>
      <w:proofErr w:type="gramStart"/>
      <w:r>
        <w:t>Therapy,</w:t>
      </w:r>
      <w:proofErr w:type="gramEnd"/>
      <w:r>
        <w:t xml:space="preserve"> administered alone or in combination with diabetes medication, compares favourably to treatment with pharmacotherapy.  </w:t>
      </w:r>
      <w:r w:rsidRPr="00275EF0">
        <w:t xml:space="preserve">We will continue to support investigator-initiated studies around the world and sincerely appreciate the efforts of Dr. Bob Ryder, Dr. Piya Sen Gupta, and their colleagues as they continue to expand the body of evidence supporting the use of </w:t>
      </w:r>
      <w:proofErr w:type="spellStart"/>
      <w:r w:rsidRPr="00275EF0">
        <w:t>EndoBarrier</w:t>
      </w:r>
      <w:proofErr w:type="spellEnd"/>
      <w:r w:rsidRPr="00275EF0">
        <w:t xml:space="preserve"> Therapy</w:t>
      </w:r>
    </w:p>
    <w:p w:rsidR="00D11180" w:rsidRDefault="00D11180"/>
    <w:sectPr w:rsidR="00D11180" w:rsidSect="00D111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05768"/>
    <w:rsid w:val="00D11180"/>
    <w:rsid w:val="00F057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7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5768"/>
    <w:rPr>
      <w:color w:val="0000FF"/>
      <w:u w:val="single"/>
    </w:rPr>
  </w:style>
  <w:style w:type="character" w:customStyle="1" w:styleId="small1">
    <w:name w:val="small1"/>
    <w:rsid w:val="00F05768"/>
    <w:rPr>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schorer@gidyn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3127</Characters>
  <Application>Microsoft Office Word</Application>
  <DocSecurity>0</DocSecurity>
  <Lines>26</Lines>
  <Paragraphs>7</Paragraphs>
  <ScaleCrop>false</ScaleCrop>
  <Company>Hewlett-Packard Company</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eclear</dc:creator>
  <cp:lastModifiedBy>eclear</cp:lastModifiedBy>
  <cp:revision>1</cp:revision>
  <dcterms:created xsi:type="dcterms:W3CDTF">2016-06-08T10:19:00Z</dcterms:created>
  <dcterms:modified xsi:type="dcterms:W3CDTF">2016-06-08T10:22:00Z</dcterms:modified>
</cp:coreProperties>
</file>